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4C4" w:rsidRPr="004934C4" w:rsidRDefault="004934C4" w:rsidP="004934C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934C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Отзыв</w:t>
      </w:r>
    </w:p>
    <w:p w:rsidR="004934C4" w:rsidRPr="004934C4" w:rsidRDefault="004934C4" w:rsidP="004934C4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4934C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открытый урок русского языка</w:t>
      </w:r>
    </w:p>
    <w:p w:rsidR="00B23F90" w:rsidRDefault="00B23F90" w:rsidP="00B23F90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во 2 классе по </w:t>
      </w:r>
      <w:bookmarkStart w:id="0" w:name="_GoBack"/>
      <w:bookmarkEnd w:id="0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</w:t>
      </w:r>
      <w:r w:rsidRPr="00B23F9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еме: «Правописание сочетаний </w:t>
      </w:r>
    </w:p>
    <w:p w:rsidR="00B23F90" w:rsidRDefault="00B23F90" w:rsidP="00B23F90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23F9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ЖИ – ШИ, ЧА – ЩА, ЧУ – </w:t>
      </w:r>
      <w:proofErr w:type="spellStart"/>
      <w:r w:rsidRPr="00B23F9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ЩУ»</w:t>
      </w:r>
      <w:proofErr w:type="spellEnd"/>
    </w:p>
    <w:p w:rsidR="004934C4" w:rsidRPr="004934C4" w:rsidRDefault="004934C4" w:rsidP="00B23F90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4934C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Учитель начальных классов:</w:t>
      </w:r>
    </w:p>
    <w:p w:rsidR="00B23F90" w:rsidRDefault="004934C4" w:rsidP="00B23F90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4934C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B23F90" w:rsidRPr="00B23F9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Гехаева</w:t>
      </w:r>
      <w:proofErr w:type="spellEnd"/>
      <w:r w:rsidR="00B23F90" w:rsidRPr="00B23F9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Арсена С.</w:t>
      </w:r>
    </w:p>
    <w:p w:rsidR="004934C4" w:rsidRPr="004934C4" w:rsidRDefault="00B23F90" w:rsidP="00B23F90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23F9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10.02.2019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4934C4" w:rsidRPr="004934C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год</w:t>
      </w:r>
    </w:p>
    <w:p w:rsidR="004934C4" w:rsidRPr="004934C4" w:rsidRDefault="004934C4" w:rsidP="004934C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4C4" w:rsidRPr="004934C4" w:rsidRDefault="00B23F90" w:rsidP="004934C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934C4" w:rsidRPr="004934C4">
        <w:rPr>
          <w:rFonts w:ascii="Times New Roman" w:eastAsia="Calibri" w:hAnsi="Times New Roman" w:cs="Times New Roman"/>
          <w:sz w:val="28"/>
          <w:szCs w:val="28"/>
        </w:rPr>
        <w:t>Данный урок проводился в рамках школьного МО учителей начальных классов. На нем присутствовали учителя начальных классов и администрация школы.</w:t>
      </w:r>
    </w:p>
    <w:p w:rsidR="004934C4" w:rsidRPr="004934C4" w:rsidRDefault="004934C4" w:rsidP="004934C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4C4" w:rsidRPr="004934C4" w:rsidRDefault="00B23F90" w:rsidP="004934C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4934C4" w:rsidRPr="004934C4">
        <w:rPr>
          <w:rFonts w:ascii="Times New Roman" w:eastAsia="Calibri" w:hAnsi="Times New Roman" w:cs="Times New Roman"/>
          <w:sz w:val="28"/>
          <w:szCs w:val="28"/>
        </w:rPr>
        <w:t xml:space="preserve">Цели, которые были поставлены к этому уроку: </w:t>
      </w:r>
      <w:proofErr w:type="gramStart"/>
      <w:r w:rsidR="004934C4" w:rsidRPr="004934C4">
        <w:rPr>
          <w:rFonts w:ascii="Times New Roman" w:eastAsia="Calibri" w:hAnsi="Times New Roman" w:cs="Times New Roman"/>
          <w:sz w:val="28"/>
          <w:szCs w:val="28"/>
        </w:rPr>
        <w:t>создать  условия</w:t>
      </w:r>
      <w:proofErr w:type="gramEnd"/>
      <w:r w:rsidR="004934C4" w:rsidRPr="004934C4">
        <w:rPr>
          <w:rFonts w:ascii="Times New Roman" w:eastAsia="Calibri" w:hAnsi="Times New Roman" w:cs="Times New Roman"/>
          <w:sz w:val="28"/>
          <w:szCs w:val="28"/>
        </w:rPr>
        <w:t xml:space="preserve">  для открытия новых  знаний правописания частицы не с глаголами.; создать условия для расширения кругозора, развития чувства товарищества. Были достигнуты, так как запланированный материал реализован, обучающиеся активно работали на уроке. По содержанию материал соответствует целям урока и направлен на обобщение и систематизацию знаний учащихся. Учебный материал урока соответствовал принципу научности, доступности и был посилен для учеников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4934C4" w:rsidRPr="004934C4">
        <w:rPr>
          <w:rFonts w:ascii="Times New Roman" w:eastAsia="Calibri" w:hAnsi="Times New Roman" w:cs="Times New Roman"/>
          <w:sz w:val="28"/>
          <w:szCs w:val="28"/>
        </w:rPr>
        <w:t xml:space="preserve"> класса. С учётом типа урока и целей, использовались различные формы и методы обучения: коллективная работа, работа в парах, группах, работа у доски, фронтальный опрос. Для каждого ученика была создана ситуация успеха, что также способствовало мотивации и поддержанию познавательного интереса к учению. Так как у младших школьников мышление преимущественно наглядно - образное, использовался наглядный материал в виде иллюстраций, схем, презентации. </w:t>
      </w:r>
    </w:p>
    <w:p w:rsidR="004934C4" w:rsidRPr="004934C4" w:rsidRDefault="00B23F90" w:rsidP="004934C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4934C4" w:rsidRPr="004934C4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нормами СанПиН, </w:t>
      </w:r>
      <w:proofErr w:type="gramStart"/>
      <w:r w:rsidR="004934C4" w:rsidRPr="004934C4">
        <w:rPr>
          <w:rFonts w:ascii="Times New Roman" w:eastAsia="Calibri" w:hAnsi="Times New Roman" w:cs="Times New Roman"/>
          <w:sz w:val="28"/>
          <w:szCs w:val="28"/>
        </w:rPr>
        <w:t>на  уроке</w:t>
      </w:r>
      <w:proofErr w:type="gramEnd"/>
      <w:r w:rsidR="004934C4" w:rsidRPr="004934C4">
        <w:rPr>
          <w:rFonts w:ascii="Times New Roman" w:eastAsia="Calibri" w:hAnsi="Times New Roman" w:cs="Times New Roman"/>
          <w:sz w:val="28"/>
          <w:szCs w:val="28"/>
        </w:rPr>
        <w:t xml:space="preserve"> проведена подвижная </w:t>
      </w:r>
      <w:proofErr w:type="spellStart"/>
      <w:r w:rsidR="004934C4" w:rsidRPr="004934C4">
        <w:rPr>
          <w:rFonts w:ascii="Times New Roman" w:eastAsia="Calibri" w:hAnsi="Times New Roman" w:cs="Times New Roman"/>
          <w:sz w:val="28"/>
          <w:szCs w:val="28"/>
        </w:rPr>
        <w:t>физминутка</w:t>
      </w:r>
      <w:proofErr w:type="spellEnd"/>
      <w:r w:rsidR="004934C4" w:rsidRPr="004934C4">
        <w:rPr>
          <w:rFonts w:ascii="Times New Roman" w:eastAsia="Calibri" w:hAnsi="Times New Roman" w:cs="Times New Roman"/>
          <w:sz w:val="28"/>
          <w:szCs w:val="28"/>
        </w:rPr>
        <w:t xml:space="preserve"> и гимнастика для глаз. </w:t>
      </w:r>
      <w:r w:rsidR="004934C4" w:rsidRPr="004934C4">
        <w:rPr>
          <w:rFonts w:ascii="Times New Roman" w:eastAsia="Calibri" w:hAnsi="Times New Roman" w:cs="Times New Roman"/>
          <w:color w:val="000000"/>
          <w:sz w:val="28"/>
          <w:szCs w:val="28"/>
        </w:rPr>
        <w:t>Обратная связь осуществлялась на основе вербальных и невербальных реакций (устный полный ответ, сигнальные «карандаши»). На всех этапах ребята были вовлечены в активную мыслительную и исследовательскую деятельность. Этапы урока были тесно связаны между собой, чередовались различные виды деятельности. Умственные действия опирались и подкреплялись практически.</w:t>
      </w:r>
    </w:p>
    <w:p w:rsidR="004934C4" w:rsidRPr="004934C4" w:rsidRDefault="004934C4" w:rsidP="004934C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34C4">
        <w:rPr>
          <w:rFonts w:ascii="Times New Roman" w:eastAsia="Calibri" w:hAnsi="Times New Roman" w:cs="Times New Roman"/>
          <w:sz w:val="28"/>
          <w:szCs w:val="28"/>
        </w:rPr>
        <w:t>Учебное время на уроке использовалось эффективно, запланированный объем урока выполнен. Интенсивность урока была оптимальной с учетом физических и психологических особенностей младших школьников. Цели, поставленные перед уроком, в основном, выполнены.</w:t>
      </w:r>
    </w:p>
    <w:p w:rsidR="004934C4" w:rsidRPr="004934C4" w:rsidRDefault="004934C4" w:rsidP="004934C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34C4">
        <w:rPr>
          <w:rFonts w:ascii="Times New Roman" w:eastAsia="Calibri" w:hAnsi="Times New Roman" w:cs="Times New Roman"/>
          <w:sz w:val="28"/>
          <w:szCs w:val="28"/>
        </w:rPr>
        <w:t>Подведение итогов, рефлексия шло в академическом, личностном (оценка своих достижений), а также в эмоциональном плане (положительные эмоции).</w:t>
      </w:r>
    </w:p>
    <w:p w:rsidR="00B23F90" w:rsidRDefault="00B23F90" w:rsidP="004934C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F90" w:rsidRDefault="00B23F90" w:rsidP="004934C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F90" w:rsidRDefault="00B23F90" w:rsidP="004934C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4C4" w:rsidRPr="004934C4" w:rsidRDefault="004934C4" w:rsidP="004934C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34C4">
        <w:rPr>
          <w:rFonts w:ascii="Times New Roman" w:eastAsia="Calibri" w:hAnsi="Times New Roman" w:cs="Times New Roman"/>
          <w:sz w:val="28"/>
          <w:szCs w:val="28"/>
        </w:rPr>
        <w:tab/>
      </w:r>
      <w:r w:rsidRPr="004934C4">
        <w:rPr>
          <w:rFonts w:ascii="Times New Roman" w:eastAsia="Calibri" w:hAnsi="Times New Roman" w:cs="Times New Roman"/>
          <w:sz w:val="28"/>
          <w:szCs w:val="28"/>
        </w:rPr>
        <w:tab/>
      </w:r>
      <w:r w:rsidRPr="004934C4">
        <w:rPr>
          <w:rFonts w:ascii="Times New Roman" w:eastAsia="Calibri" w:hAnsi="Times New Roman" w:cs="Times New Roman"/>
          <w:sz w:val="28"/>
          <w:szCs w:val="28"/>
        </w:rPr>
        <w:tab/>
      </w:r>
      <w:r w:rsidR="00B23F90" w:rsidRPr="00B23F90">
        <w:rPr>
          <w:rFonts w:ascii="Times New Roman" w:eastAsia="Calibri" w:hAnsi="Times New Roman" w:cs="Times New Roman"/>
          <w:sz w:val="28"/>
          <w:szCs w:val="28"/>
        </w:rPr>
        <w:t xml:space="preserve">Заместитель директора по </w:t>
      </w:r>
      <w:proofErr w:type="gramStart"/>
      <w:r w:rsidR="00B23F90" w:rsidRPr="00B23F90">
        <w:rPr>
          <w:rFonts w:ascii="Times New Roman" w:eastAsia="Calibri" w:hAnsi="Times New Roman" w:cs="Times New Roman"/>
          <w:sz w:val="28"/>
          <w:szCs w:val="28"/>
        </w:rPr>
        <w:t xml:space="preserve">УВР:   </w:t>
      </w:r>
      <w:proofErr w:type="gramEnd"/>
      <w:r w:rsidR="00B23F90" w:rsidRPr="00B23F90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B23F90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B23F90" w:rsidRPr="00B23F90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proofErr w:type="spellStart"/>
      <w:r w:rsidR="00B23F90" w:rsidRPr="00B23F90">
        <w:rPr>
          <w:rFonts w:ascii="Times New Roman" w:eastAsia="Calibri" w:hAnsi="Times New Roman" w:cs="Times New Roman"/>
          <w:sz w:val="28"/>
          <w:szCs w:val="28"/>
        </w:rPr>
        <w:t>Акманова</w:t>
      </w:r>
      <w:proofErr w:type="spellEnd"/>
      <w:r w:rsidR="00B23F90" w:rsidRPr="00B23F90">
        <w:rPr>
          <w:rFonts w:ascii="Times New Roman" w:eastAsia="Calibri" w:hAnsi="Times New Roman" w:cs="Times New Roman"/>
          <w:sz w:val="28"/>
          <w:szCs w:val="28"/>
        </w:rPr>
        <w:t xml:space="preserve"> Г.А</w:t>
      </w:r>
    </w:p>
    <w:p w:rsidR="004934C4" w:rsidRPr="004934C4" w:rsidRDefault="004934C4" w:rsidP="004934C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34C4" w:rsidRPr="004934C4" w:rsidRDefault="004934C4" w:rsidP="004934C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34C4" w:rsidRPr="004934C4" w:rsidRDefault="004934C4" w:rsidP="004934C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934C4" w:rsidRPr="004934C4" w:rsidRDefault="004934C4" w:rsidP="004934C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1DA4" w:rsidRDefault="00E21DA4"/>
    <w:sectPr w:rsidR="00E21DA4" w:rsidSect="004934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3A7"/>
    <w:rsid w:val="003F33A7"/>
    <w:rsid w:val="004934C4"/>
    <w:rsid w:val="00B23F90"/>
    <w:rsid w:val="00E2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1F162E-8BB2-4012-83F3-81F98A024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332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Рамазан</dc:creator>
  <cp:keywords/>
  <dc:description/>
  <cp:lastModifiedBy>Рамазан</cp:lastModifiedBy>
  <cp:revision>3</cp:revision>
  <dcterms:created xsi:type="dcterms:W3CDTF">2019-11-05T19:23:00Z</dcterms:created>
  <dcterms:modified xsi:type="dcterms:W3CDTF">2019-11-20T15:00:00Z</dcterms:modified>
</cp:coreProperties>
</file>